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CB" w:rsidRPr="001002CB" w:rsidRDefault="001002CB" w:rsidP="00100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sz w:val="24"/>
          <w:szCs w:val="24"/>
        </w:rPr>
        <w:t>Психологический  курс</w:t>
      </w:r>
    </w:p>
    <w:p w:rsidR="001002CB" w:rsidRPr="001002CB" w:rsidRDefault="001002CB" w:rsidP="001002C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2C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002CB">
        <w:rPr>
          <w:rFonts w:ascii="Times New Roman" w:hAnsi="Times New Roman" w:cs="Times New Roman"/>
          <w:b/>
          <w:sz w:val="24"/>
          <w:szCs w:val="24"/>
        </w:rPr>
        <w:t>Цветик-семицветик</w:t>
      </w:r>
      <w:proofErr w:type="spellEnd"/>
      <w:r w:rsidRPr="001002CB">
        <w:rPr>
          <w:rFonts w:ascii="Times New Roman" w:hAnsi="Times New Roman" w:cs="Times New Roman"/>
          <w:b/>
          <w:sz w:val="24"/>
          <w:szCs w:val="24"/>
        </w:rPr>
        <w:t>» для детей 6-7 лет</w:t>
      </w:r>
    </w:p>
    <w:p w:rsidR="001002CB" w:rsidRPr="001002CB" w:rsidRDefault="001002CB" w:rsidP="001002C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2CB" w:rsidRPr="001002CB" w:rsidRDefault="001002CB" w:rsidP="001002C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Поступление в школу — это новый этап в жизни ребенка. Это торжественное</w:t>
      </w:r>
      <w:r w:rsidRPr="001002CB">
        <w:rPr>
          <w:rFonts w:ascii="Times New Roman" w:hAnsi="Times New Roman" w:cs="Times New Roman"/>
          <w:sz w:val="24"/>
          <w:szCs w:val="24"/>
        </w:rPr>
        <w:t xml:space="preserve">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событие иногда омрачается тревогой, страхом неизвестности.</w:t>
      </w:r>
    </w:p>
    <w:p w:rsidR="001002CB" w:rsidRPr="001002CB" w:rsidRDefault="001002CB" w:rsidP="001002CB">
      <w:pPr>
        <w:shd w:val="clear" w:color="auto" w:fill="FFFFFF"/>
        <w:spacing w:line="317" w:lineRule="exact"/>
        <w:ind w:left="29" w:firstLine="661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 каждом занятии дети знакомиться со сказками для школьной </w:t>
      </w:r>
      <w:r w:rsidRPr="001002C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адаптации, которые оказывают организующее влияние на учебную </w:t>
      </w: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деятельность, учат правильно обращаться со школьными принадлежностями,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развивают аккуратность и самостоятельность, позволяют понять логику процесса обучения, позволяют выработать эффективных стратегий поведения в тех или иных школьных ситуациях.</w:t>
      </w:r>
    </w:p>
    <w:p w:rsidR="001002CB" w:rsidRPr="001002CB" w:rsidRDefault="001002CB" w:rsidP="001002CB">
      <w:pPr>
        <w:shd w:val="clear" w:color="auto" w:fill="FFFFFF"/>
        <w:spacing w:line="317" w:lineRule="exact"/>
        <w:ind w:left="14" w:firstLine="661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ходе сюжетной линии занятия дети выполняют упражнения, играют в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подвижные и настольно-печатные игры, развивающие познавательные способности дошкольников (память, внимание, мышление, восприятие), эмоциональную сферу, волевую сферу, формирующие адекватную самооценку, а так же приобретают навыки групповой и подгрупповой </w:t>
      </w: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работы, учатся соблюдать правила игры.</w:t>
      </w:r>
    </w:p>
    <w:p w:rsidR="00000000" w:rsidRPr="001002CB" w:rsidRDefault="001002CB" w:rsidP="001002CB">
      <w:pPr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Учитывая тот фактор, что ведущей деятельностью ребенка дошкольного возраста является сюжетно-ролевая игра, занятия проводятся в игровой </w:t>
      </w: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>форме с элементами учебной деятельности.</w:t>
      </w:r>
    </w:p>
    <w:p w:rsidR="001002CB" w:rsidRPr="001002CB" w:rsidRDefault="001002CB" w:rsidP="001002CB">
      <w:pPr>
        <w:tabs>
          <w:tab w:val="left" w:pos="536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02CB">
        <w:rPr>
          <w:rFonts w:ascii="Times New Roman" w:hAnsi="Times New Roman" w:cs="Times New Roman"/>
          <w:b/>
          <w:sz w:val="24"/>
          <w:szCs w:val="24"/>
        </w:rPr>
        <w:t>Задачи психологического курса для детей 6-7 лет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before="319" w:after="0" w:line="319" w:lineRule="exact"/>
        <w:jc w:val="both"/>
        <w:rPr>
          <w:rFonts w:ascii="Times New Roman" w:hAnsi="Times New Roman" w:cs="Times New Roman"/>
          <w:color w:val="000000"/>
          <w:spacing w:val="-31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Создавать условия для формирования произвольности психических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процессов у детей во всех видах деятельности.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ind w:right="1018"/>
        <w:jc w:val="both"/>
        <w:rPr>
          <w:rFonts w:ascii="Times New Roman" w:hAnsi="Times New Roman" w:cs="Times New Roman"/>
          <w:color w:val="000000"/>
          <w:spacing w:val="-19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Поддерживать и создавать условия для развития творческого потенциала ребенка.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Побуждать детей к проявлению инициативы и самостоятельности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мышления во всех видах деятельности.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ind w:right="1018"/>
        <w:jc w:val="both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Способствовать формированию самосознания и адекватной </w:t>
      </w: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самооценки.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Совершенствовать коммуникативные навыки, развивать совместную </w:t>
      </w: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деятельность детей, навыки партнерского общения.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20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Формировать этические представления.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Способствовать развитию </w:t>
      </w:r>
      <w:proofErr w:type="spellStart"/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полоролевой</w:t>
      </w:r>
      <w:proofErr w:type="spellEnd"/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идентификации.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22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Способствовать формированию внутреннего плана действий через </w:t>
      </w:r>
      <w:proofErr w:type="spellStart"/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интериоризацию</w:t>
      </w:r>
      <w:proofErr w:type="spellEnd"/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структуры деятельности.</w:t>
      </w:r>
    </w:p>
    <w:p w:rsidR="001002CB" w:rsidRPr="001002CB" w:rsidRDefault="001002CB" w:rsidP="001002CB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319" w:lineRule="exact"/>
        <w:jc w:val="both"/>
        <w:rPr>
          <w:rFonts w:ascii="Times New Roman" w:hAnsi="Times New Roman" w:cs="Times New Roman"/>
          <w:color w:val="000000"/>
          <w:spacing w:val="-20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Способствовать развитию внутренней позиции ученика.</w:t>
      </w:r>
    </w:p>
    <w:p w:rsidR="001002CB" w:rsidRPr="001002CB" w:rsidRDefault="001002CB" w:rsidP="001002CB">
      <w:pPr>
        <w:numPr>
          <w:ilvl w:val="0"/>
          <w:numId w:val="1"/>
        </w:numPr>
        <w:shd w:val="clear" w:color="auto" w:fill="FFFFFF"/>
        <w:spacing w:after="0" w:line="31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Способствовать формированию учебно-познавательного мотива.</w:t>
      </w:r>
    </w:p>
    <w:p w:rsidR="001002CB" w:rsidRPr="001002CB" w:rsidRDefault="001002CB" w:rsidP="001002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1002C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Тема: «Смешные страхи»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Приветствие. Игра «все, кого зовут...»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Ведущий: «Сейчас мы с вами будем играть в игру "Все, кого зовут..." Внимание! Все, чьи имена я буду на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зывать, должны быстро выйти в указанное место в ком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нате и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выполнить задание. Начали!» Дети, чьи имена на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зываются, выбегают и выполняют указания вед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щего.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Сказка «Смешные страхи»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Ведущий: «В начале занятия я расскажу и покажу вам продо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жение нашей сказки...»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Наступило первое сентября. Каждому ученику понят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но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этот день дружно идем в школу! А для первокласс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ников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это ос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бенный день: день знакомства со школой, с учителем, с классом.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Солнышко улыбалось нашим первоклассникам, еще теплый в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терок подгонял их в пути. Аккуратные, краси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вые, с настоящими портф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лями и с ярким букетом цве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тов приближались они к Лесной школе.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Около школы учеников встречал учитель Еж, Он вни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мательно ра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сматривал каждого ученика и добродушно улыбался. Букет ему очень понравился, Еж оценил стара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ния ребят. «Спасибо!»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нес учитель, и его глаза засветились веселыми огоньками.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Сорока шумно приветствовала учеников звонком, который эхом разнесся по всему лесу.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— Прошу всех пройти в класс и выбрать парту, где вам будет удо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 учиться! — торжественно произнес Еж.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Первоклассники осторожно проследовали за учите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лем, но, ув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дев светлый класс, </w:t>
      </w:r>
      <w:proofErr w:type="gramStart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осмотрелись</w:t>
      </w:r>
      <w:proofErr w:type="gramEnd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смело на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шли себе подходящее м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первом уроке сегодня мы будем знакомиться,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споко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й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 произнес Еж. — Вы расскажете, как вас зовут, чем любите з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ниматься.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Каждый из учеников рассказывал о своих любимых иг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рах, мультиках, книгах и даже о любимых сладостях. Только Зайчонок ничего не рассказывал. Он сжался в комо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чек и спрятался за парту так, что выглядывали одни дро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жащие ушки. Еж не сразу обратился к нему, подождал, пока все ученики выскажутся.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— А как тебя зовут</w:t>
      </w:r>
      <w:proofErr w:type="gramStart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?</w:t>
      </w:r>
      <w:proofErr w:type="gramEnd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чем ты любишь заниматься?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звучало над заячьим ушком.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Я? Не-не-не знаю!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дрожащим голосом прошептал Зайч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нок.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Кто тебя так напугал?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забеспокоился Учитель.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Бра-братишка...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ответил Зайчонок,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он сказал, что в школе меня </w:t>
      </w:r>
      <w:proofErr w:type="gramStart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проучат как следует да еще</w:t>
      </w:r>
      <w:proofErr w:type="gramEnd"/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будут на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казывать хворостинк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Все первоклассники рассмеялись.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 что еще рассказывал твой братишка про шко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лу?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должал спрашивать Еж.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Он говорил...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уже смелее произнес Зайчик,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что у вас очень острые иголки и что непослушных учеников вы больно ими к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лете.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Еж, все ученики и даже сам Зайчонок дружно смеялись.</w:t>
      </w:r>
    </w:p>
    <w:p w:rsidR="001002CB" w:rsidRPr="001002CB" w:rsidRDefault="001002CB" w:rsidP="001002CB">
      <w:pPr>
        <w:pStyle w:val="a3"/>
      </w:pPr>
      <w:r w:rsidRPr="001002CB">
        <w:t xml:space="preserve">— </w:t>
      </w:r>
      <w:r w:rsidRPr="001002CB">
        <w:rPr>
          <w:i/>
          <w:iCs/>
        </w:rPr>
        <w:t xml:space="preserve">Да, твой братишка </w:t>
      </w:r>
      <w:r w:rsidRPr="001002CB">
        <w:t xml:space="preserve">— </w:t>
      </w:r>
      <w:r w:rsidRPr="001002CB">
        <w:rPr>
          <w:i/>
          <w:iCs/>
        </w:rPr>
        <w:t xml:space="preserve">фантазер! </w:t>
      </w:r>
      <w:r w:rsidRPr="001002CB">
        <w:t xml:space="preserve">— </w:t>
      </w:r>
      <w:r w:rsidRPr="001002CB">
        <w:rPr>
          <w:i/>
          <w:iCs/>
        </w:rPr>
        <w:t>с улыбкой ска</w:t>
      </w:r>
      <w:r w:rsidRPr="001002CB">
        <w:rPr>
          <w:i/>
          <w:iCs/>
        </w:rPr>
        <w:softHyphen/>
        <w:t>зал уч</w:t>
      </w:r>
      <w:r w:rsidRPr="001002CB">
        <w:rPr>
          <w:i/>
          <w:iCs/>
        </w:rPr>
        <w:t>и</w:t>
      </w:r>
      <w:r w:rsidRPr="001002CB">
        <w:rPr>
          <w:i/>
          <w:iCs/>
        </w:rPr>
        <w:t xml:space="preserve">тель Еж. </w:t>
      </w:r>
      <w:r w:rsidRPr="001002CB">
        <w:t xml:space="preserve">— </w:t>
      </w:r>
      <w:r w:rsidRPr="001002CB">
        <w:rPr>
          <w:i/>
          <w:iCs/>
        </w:rPr>
        <w:t>Наверное, ему не хотелось отпускать тебя в школу, потому что не с кем будет играть. Вот он и придумал эти стр</w:t>
      </w:r>
      <w:r w:rsidRPr="001002CB">
        <w:rPr>
          <w:i/>
          <w:iCs/>
        </w:rPr>
        <w:t>а</w:t>
      </w:r>
      <w:r w:rsidRPr="001002CB">
        <w:rPr>
          <w:i/>
          <w:iCs/>
        </w:rPr>
        <w:t>шилки.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Наверное...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уже спокойно отвечал Зайчонок,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еще он обиде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ся на меня за то, что я научился лучше его прыгать и бегать.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 ты любишь бегать и прыгать?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уточнил учи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тель.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Очень! 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радостно ответил Зайчонок.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— Очень хорошо! Значит, ты будешь на физкультуре лучшим учеником! А на перемене будешь помогать органи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зовывать подви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ные игры для отдыха.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После этих слов прозвенел звонок с урока, и Еж при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гласил р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бят в коридор отдохнуть.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Первоклассники с улыбкой выходили из класса, а Зай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чонок ув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ренно шагал впереди всех.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После того как дети прослушали сказку, ведущий просит их под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литься впечатлениями </w:t>
      </w:r>
      <w:proofErr w:type="gramStart"/>
      <w:r w:rsidRPr="001002CB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 услышанного.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Упражнение «помоги зайчикам встретиться»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Детям нужно провести зайчика по дорожке и узнать, кто его друг (рис. 7).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Игра «Составь картинку»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Ведущему потребуются: разрезанная на несколько частей пи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тограмма «Страх», целая пиктограмма «Страх* (рис. 8), фотографии людей, испытывающих страх.</w:t>
      </w:r>
    </w:p>
    <w:p w:rsidR="001002CB" w:rsidRPr="001002CB" w:rsidRDefault="001002CB" w:rsidP="001002CB">
      <w:pPr>
        <w:pStyle w:val="a3"/>
      </w:pPr>
      <w:r w:rsidRPr="001002CB">
        <w:t>Ведущий: «Давайте вспомним, о каком чувстве мы с вами гов</w:t>
      </w:r>
      <w:r w:rsidRPr="001002CB">
        <w:t>о</w:t>
      </w:r>
      <w:r w:rsidRPr="001002CB">
        <w:t>рили на прошлых занятиях?.. Да, о чувстве радости. Что нам помог</w:t>
      </w:r>
      <w:r w:rsidRPr="001002CB">
        <w:t>а</w:t>
      </w:r>
      <w:r w:rsidRPr="001002CB">
        <w:t>ло определить это чувство?.. Да, это выражение лица, интонация г</w:t>
      </w:r>
      <w:r w:rsidRPr="001002CB">
        <w:t>о</w:t>
      </w:r>
      <w:r w:rsidRPr="001002CB">
        <w:t>лоса. А теперь попро</w:t>
      </w:r>
      <w:r w:rsidRPr="001002CB">
        <w:softHyphen/>
        <w:t xml:space="preserve">буйте собрать другую картинку и догадайтесь, </w:t>
      </w:r>
    </w:p>
    <w:p w:rsidR="001002CB" w:rsidRPr="001002CB" w:rsidRDefault="001002CB" w:rsidP="001002CB">
      <w:pPr>
        <w:pStyle w:val="a3"/>
        <w:ind w:firstLine="0"/>
        <w:jc w:val="center"/>
      </w:pPr>
      <w:r w:rsidRPr="001002CB">
        <w:rPr>
          <w:noProof/>
          <w:lang w:val="ru-RU" w:eastAsia="ru-RU"/>
        </w:rPr>
        <w:lastRenderedPageBreak/>
        <w:drawing>
          <wp:inline distT="0" distB="0" distL="0" distR="0">
            <wp:extent cx="3552190" cy="3583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CB" w:rsidRPr="001002CB" w:rsidRDefault="001002CB" w:rsidP="001002CB">
      <w:pPr>
        <w:pStyle w:val="a3"/>
        <w:jc w:val="center"/>
        <w:rPr>
          <w:b/>
          <w:bCs/>
        </w:rPr>
      </w:pPr>
      <w:r w:rsidRPr="001002CB">
        <w:rPr>
          <w:b/>
          <w:bCs/>
        </w:rPr>
        <w:t>Рис.7</w:t>
      </w:r>
    </w:p>
    <w:p w:rsidR="001002CB" w:rsidRPr="001002CB" w:rsidRDefault="001002CB" w:rsidP="001002CB">
      <w:pPr>
        <w:pStyle w:val="a3"/>
        <w:jc w:val="center"/>
        <w:rPr>
          <w:b/>
          <w:bCs/>
        </w:rPr>
      </w:pPr>
      <w:r w:rsidRPr="001002CB">
        <w:rPr>
          <w:b/>
          <w:bCs/>
          <w:noProof/>
          <w:lang w:val="ru-RU" w:eastAsia="ru-RU"/>
        </w:rPr>
        <w:drawing>
          <wp:inline distT="0" distB="0" distL="0" distR="0">
            <wp:extent cx="1103630" cy="101981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CB" w:rsidRPr="001002CB" w:rsidRDefault="001002CB" w:rsidP="001002CB">
      <w:pPr>
        <w:pStyle w:val="a3"/>
        <w:jc w:val="center"/>
      </w:pPr>
      <w:r w:rsidRPr="001002CB">
        <w:rPr>
          <w:b/>
          <w:bCs/>
        </w:rPr>
        <w:t>Рис.8</w:t>
      </w:r>
    </w:p>
    <w:p w:rsidR="001002CB" w:rsidRPr="001002CB" w:rsidRDefault="001002CB" w:rsidP="001002CB">
      <w:pPr>
        <w:pStyle w:val="a3"/>
        <w:ind w:firstLine="0"/>
      </w:pPr>
      <w:r w:rsidRPr="001002CB">
        <w:t>какое чувство здесь изображено (когда дети выполняют задание, в</w:t>
      </w:r>
      <w:r w:rsidRPr="001002CB">
        <w:t>е</w:t>
      </w:r>
      <w:r w:rsidRPr="001002CB">
        <w:t>дущий показывает пиктограмму с изображением стра</w:t>
      </w:r>
      <w:r w:rsidRPr="001002CB">
        <w:softHyphen/>
        <w:t>ха)? Посмотр</w:t>
      </w:r>
      <w:r w:rsidRPr="001002CB">
        <w:t>и</w:t>
      </w:r>
      <w:r w:rsidRPr="001002CB">
        <w:t>те на эту фотографию. Как вы думаете, какое чувство испытывает этот ребенок? Смотрите вни</w:t>
      </w:r>
      <w:r w:rsidRPr="001002CB">
        <w:softHyphen/>
        <w:t>мательно... У него широко открыты гл</w:t>
      </w:r>
      <w:r w:rsidRPr="001002CB">
        <w:t>а</w:t>
      </w:r>
      <w:r w:rsidRPr="001002CB">
        <w:t>за, рот, он вот-вот закричит. Его правая рука выставлена вперед. Он как будто бы хочет что-то оттолкнуть или отгородиться от кого-то. Какое же это может быть чувство?.. Да. Это чув</w:t>
      </w:r>
      <w:r w:rsidRPr="001002CB">
        <w:softHyphen/>
        <w:t>ство страха. Попытаемся из</w:t>
      </w:r>
      <w:r w:rsidRPr="001002CB">
        <w:t>о</w:t>
      </w:r>
      <w:r w:rsidRPr="001002CB">
        <w:t>бразить испугавшегося зай</w:t>
      </w:r>
      <w:r w:rsidRPr="001002CB">
        <w:softHyphen/>
        <w:t>чонка».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Упражнение «Словарик» эмоций»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Детям нужно соединить каждую сюжетную картин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ку с изображен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ем определенного эмоционального состо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яния и объяснить свои де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ствия (рис. 9).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Игра «На что похоже настроение?»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002CB">
        <w:rPr>
          <w:rFonts w:ascii="Times New Roman" w:hAnsi="Times New Roman" w:cs="Times New Roman"/>
          <w:sz w:val="24"/>
          <w:szCs w:val="24"/>
        </w:rPr>
        <w:t>Участники игры по очереди говорят, на какое время года, пр</w:t>
      </w:r>
      <w:r w:rsidRPr="001002CB">
        <w:rPr>
          <w:rFonts w:ascii="Times New Roman" w:hAnsi="Times New Roman" w:cs="Times New Roman"/>
          <w:sz w:val="24"/>
          <w:szCs w:val="24"/>
        </w:rPr>
        <w:t>и</w:t>
      </w:r>
      <w:r w:rsidRPr="001002CB">
        <w:rPr>
          <w:rFonts w:ascii="Times New Roman" w:hAnsi="Times New Roman" w:cs="Times New Roman"/>
          <w:sz w:val="24"/>
          <w:szCs w:val="24"/>
        </w:rPr>
        <w:t>родное явление, погоду похоже их сегодняш</w:t>
      </w:r>
      <w:r w:rsidRPr="001002CB">
        <w:rPr>
          <w:rFonts w:ascii="Times New Roman" w:hAnsi="Times New Roman" w:cs="Times New Roman"/>
          <w:sz w:val="24"/>
          <w:szCs w:val="24"/>
        </w:rPr>
        <w:softHyphen/>
        <w:t>нее настроение. Начать сравн</w:t>
      </w:r>
      <w:r w:rsidRPr="001002CB">
        <w:rPr>
          <w:rFonts w:ascii="Times New Roman" w:hAnsi="Times New Roman" w:cs="Times New Roman"/>
          <w:sz w:val="24"/>
          <w:szCs w:val="24"/>
        </w:rPr>
        <w:t>е</w:t>
      </w:r>
      <w:r w:rsidRPr="001002CB">
        <w:rPr>
          <w:rFonts w:ascii="Times New Roman" w:hAnsi="Times New Roman" w:cs="Times New Roman"/>
          <w:sz w:val="24"/>
          <w:szCs w:val="24"/>
        </w:rPr>
        <w:t xml:space="preserve">ния лучше взрослому: «Мое настроение похоже на белое пушистое облачко в спокойном </w:t>
      </w:r>
      <w:proofErr w:type="spellStart"/>
      <w:r w:rsidRPr="001002CB">
        <w:rPr>
          <w:rFonts w:ascii="Times New Roman" w:hAnsi="Times New Roman" w:cs="Times New Roman"/>
          <w:sz w:val="24"/>
          <w:szCs w:val="24"/>
        </w:rPr>
        <w:t>голубом</w:t>
      </w:r>
      <w:proofErr w:type="spellEnd"/>
      <w:r w:rsidRPr="001002CB">
        <w:rPr>
          <w:rFonts w:ascii="Times New Roman" w:hAnsi="Times New Roman" w:cs="Times New Roman"/>
          <w:sz w:val="24"/>
          <w:szCs w:val="24"/>
        </w:rPr>
        <w:t xml:space="preserve"> небе, а твое?» Игра проводится по кругу. </w:t>
      </w:r>
      <w:proofErr w:type="gramStart"/>
      <w:r w:rsidRPr="001002CB">
        <w:rPr>
          <w:rFonts w:ascii="Times New Roman" w:hAnsi="Times New Roman" w:cs="Times New Roman"/>
          <w:sz w:val="24"/>
          <w:szCs w:val="24"/>
        </w:rPr>
        <w:t>Взрослый обобщает: какое же сегодня у всей груп</w:t>
      </w:r>
      <w:r w:rsidRPr="001002CB">
        <w:rPr>
          <w:rFonts w:ascii="Times New Roman" w:hAnsi="Times New Roman" w:cs="Times New Roman"/>
          <w:sz w:val="24"/>
          <w:szCs w:val="24"/>
        </w:rPr>
        <w:softHyphen/>
        <w:t>пы настро</w:t>
      </w:r>
      <w:r w:rsidRPr="001002CB">
        <w:rPr>
          <w:rFonts w:ascii="Times New Roman" w:hAnsi="Times New Roman" w:cs="Times New Roman"/>
          <w:sz w:val="24"/>
          <w:szCs w:val="24"/>
        </w:rPr>
        <w:t>е</w:t>
      </w:r>
      <w:r w:rsidRPr="001002CB">
        <w:rPr>
          <w:rFonts w:ascii="Times New Roman" w:hAnsi="Times New Roman" w:cs="Times New Roman"/>
          <w:sz w:val="24"/>
          <w:szCs w:val="24"/>
        </w:rPr>
        <w:t>ние: грустное, веселое, смешное, злое и т. д. Интерпретируя ответы детей, следует учитывать, что плохая погода, холод, дождь, хмурое небо, агрессивные элементы свидетельствуют об эмоциональном н</w:t>
      </w:r>
      <w:r w:rsidRPr="001002CB">
        <w:rPr>
          <w:rFonts w:ascii="Times New Roman" w:hAnsi="Times New Roman" w:cs="Times New Roman"/>
          <w:sz w:val="24"/>
          <w:szCs w:val="24"/>
        </w:rPr>
        <w:t>е</w:t>
      </w:r>
      <w:r w:rsidRPr="001002CB">
        <w:rPr>
          <w:rFonts w:ascii="Times New Roman" w:hAnsi="Times New Roman" w:cs="Times New Roman"/>
          <w:sz w:val="24"/>
          <w:szCs w:val="24"/>
        </w:rPr>
        <w:t>благопо</w:t>
      </w:r>
      <w:r w:rsidRPr="001002CB">
        <w:rPr>
          <w:rFonts w:ascii="Times New Roman" w:hAnsi="Times New Roman" w:cs="Times New Roman"/>
          <w:sz w:val="24"/>
          <w:szCs w:val="24"/>
        </w:rPr>
        <w:softHyphen/>
        <w:t>лучии.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002CB" w:rsidRPr="001002CB" w:rsidRDefault="001002CB" w:rsidP="001002CB">
      <w:pPr>
        <w:pStyle w:val="3"/>
        <w:rPr>
          <w:rFonts w:ascii="Times New Roman" w:hAnsi="Times New Roman"/>
          <w:sz w:val="24"/>
          <w:szCs w:val="24"/>
        </w:rPr>
      </w:pPr>
      <w:r w:rsidRPr="001002CB">
        <w:rPr>
          <w:rFonts w:ascii="Times New Roman" w:hAnsi="Times New Roman"/>
          <w:sz w:val="24"/>
          <w:szCs w:val="24"/>
        </w:rPr>
        <w:lastRenderedPageBreak/>
        <w:t>Игра «Бывает, не бывает»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color w:val="000000"/>
          <w:sz w:val="24"/>
          <w:szCs w:val="24"/>
        </w:rPr>
        <w:t>Ведущий: «В конце нашего занятия мы с вами поиг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раем в игру, которая называется "Бывает, не бывает". Внимание! Сейчас мы с в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ми узнаем, что же бывает, а чего не бывает летом, осенью, зимой и весной. Если я говорю правду — вы хлопаете один раз в ладоши, е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t>ли неправ</w:t>
      </w:r>
      <w:r w:rsidRPr="001002CB">
        <w:rPr>
          <w:rFonts w:ascii="Times New Roman" w:hAnsi="Times New Roman" w:cs="Times New Roman"/>
          <w:color w:val="000000"/>
          <w:sz w:val="24"/>
          <w:szCs w:val="24"/>
        </w:rPr>
        <w:softHyphen/>
        <w:t>ду — вы топаете один раз ногой».</w:t>
      </w:r>
    </w:p>
    <w:p w:rsidR="001002CB" w:rsidRPr="001002CB" w:rsidRDefault="001002CB" w:rsidP="001002C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002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Спасибо всем!</w:t>
      </w:r>
    </w:p>
    <w:p w:rsidR="001002CB" w:rsidRPr="001002CB" w:rsidRDefault="001002CB" w:rsidP="001002CB">
      <w:pPr>
        <w:pStyle w:val="a3"/>
      </w:pPr>
      <w:r w:rsidRPr="001002CB">
        <w:rPr>
          <w:i/>
          <w:iCs/>
        </w:rPr>
        <w:t>На этом наше занятие завершается. До свидания!</w:t>
      </w:r>
    </w:p>
    <w:p w:rsidR="001002CB" w:rsidRPr="001002CB" w:rsidRDefault="001002CB" w:rsidP="001002CB">
      <w:pPr>
        <w:pStyle w:val="a3"/>
      </w:pPr>
      <w:r w:rsidRPr="001002CB">
        <w:rPr>
          <w:noProof/>
          <w:lang w:val="ru-RU" w:eastAsia="ru-RU"/>
        </w:rPr>
        <w:drawing>
          <wp:inline distT="0" distB="0" distL="0" distR="0">
            <wp:extent cx="4382770" cy="59905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CB" w:rsidRPr="001002CB" w:rsidRDefault="001002CB" w:rsidP="001002CB">
      <w:pPr>
        <w:pStyle w:val="a3"/>
        <w:jc w:val="center"/>
      </w:pPr>
      <w:r w:rsidRPr="001002CB">
        <w:rPr>
          <w:b/>
          <w:bCs/>
        </w:rPr>
        <w:t>Рис.9</w:t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8881" cy="2747062"/>
            <wp:effectExtent l="19050" t="0" r="6569" b="0"/>
            <wp:docPr id="20" name="Рисунок 20" descr="F:\2019-2020\психология\статьи\фото для статьи\подг.гр.№1\IMG_20191030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9-2020\психология\статьи\фото для статьи\подг.гр.№1\IMG_20191030_162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18" cy="27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086E7A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3041" cy="2749139"/>
            <wp:effectExtent l="19050" t="0" r="2409" b="0"/>
            <wp:docPr id="4" name="Рисунок 18" descr="F:\2019-2020\психология\статьи\фото для статьи\подг.гр.№1\IMG_20191030_16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9-2020\психология\статьи\фото для статьи\подг.гр.№1\IMG_20191030_16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58" cy="27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3041" cy="2749140"/>
            <wp:effectExtent l="19050" t="0" r="2409" b="0"/>
            <wp:docPr id="19" name="Рисунок 19" descr="F:\2019-2020\психология\статьи\фото для статьи\подг.гр.№1\IMG_20191030_1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9-2020\психология\статьи\фото для статьи\подг.гр.№1\IMG_20191030_16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12" cy="275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7486" cy="2751361"/>
            <wp:effectExtent l="19050" t="0" r="0" b="0"/>
            <wp:docPr id="17" name="Рисунок 17" descr="F:\2019-2020\психология\статьи\фото для статьи\подг.гр.№1\IMG_20191030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9-2020\психология\статьи\фото для статьи\подг.гр.№1\IMG_20191030_161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11" cy="27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086E7A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9391" cy="2752312"/>
            <wp:effectExtent l="19050" t="0" r="0" b="0"/>
            <wp:docPr id="5" name="Рисунок 15" descr="F:\2019-2020\психология\статьи\фото для статьи\подг.гр.№1\IMG_20191030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9-2020\психология\статьи\фото для статьи\подг.гр.№1\IMG_20191030_161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55" cy="27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9391" cy="2752312"/>
            <wp:effectExtent l="19050" t="0" r="0" b="0"/>
            <wp:docPr id="16" name="Рисунок 16" descr="F:\2019-2020\психология\статьи\фото для статьи\подг.гр.№1\IMG_20191030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9-2020\психология\статьи\фото для статьи\подг.гр.№1\IMG_20191030_161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80" cy="275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1294" cy="2838190"/>
            <wp:effectExtent l="19050" t="0" r="0" b="0"/>
            <wp:docPr id="14" name="Рисунок 14" descr="F:\2019-2020\психология\статьи\фото для статьи\подг.гр.№1\IMG_20191030_16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9-2020\психология\статьи\фото для статьи\подг.гр.№1\IMG_20191030_161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07" cy="28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086E7A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7556" cy="2836321"/>
            <wp:effectExtent l="19050" t="0" r="0" b="0"/>
            <wp:docPr id="6" name="Рисунок 12" descr="F:\2019-2020\психология\статьи\фото для статьи\подг.гр.№1\IMG_20191030_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-2020\психология\статьи\фото для статьи\подг.гр.№1\IMG_20191030_160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82" cy="28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7556" cy="2836322"/>
            <wp:effectExtent l="19050" t="0" r="0" b="0"/>
            <wp:docPr id="13" name="Рисунок 13" descr="F:\2019-2020\психология\статьи\фото для статьи\подг.гр.№1\IMG_20191030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9-2020\психология\статьи\фото для статьи\подг.гр.№1\IMG_20191030_16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04" cy="28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086E7A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8952" cy="2767080"/>
            <wp:effectExtent l="19050" t="0" r="4598" b="0"/>
            <wp:docPr id="21" name="Рисунок 10" descr="F:\2019-2020\психология\статьи\фото для статьи\подг.гр.№1\IMG_20191030_16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-2020\психология\статьи\фото для статьи\подг.гр.№1\IMG_20191030_160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69" cy="276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086E7A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2731308"/>
            <wp:effectExtent l="19050" t="0" r="0" b="0"/>
            <wp:docPr id="22" name="Рисунок 9" descr="F:\2019-2020\психология\статьи\фото для статьи\подг.гр.№1\IMG_20191030_16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-2020\психология\статьи\фото для статьи\подг.гр.№1\IMG_20191030_160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09" cy="27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0114" cy="2732690"/>
            <wp:effectExtent l="19050" t="0" r="0" b="0"/>
            <wp:docPr id="11" name="Рисунок 11" descr="F:\2019-2020\психология\статьи\фото для статьи\подг.гр.№1\IMG_20191030_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-2020\психология\статьи\фото для статьи\подг.гр.№1\IMG_20191030_16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11" cy="27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7A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5696" cy="2890345"/>
            <wp:effectExtent l="19050" t="0" r="5504" b="0"/>
            <wp:docPr id="8" name="Рисунок 8" descr="F:\2019-2020\психология\статьи\фото для статьи\подг.гр.№1\IMG_20191030_16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-2020\психология\статьи\фото для статьи\подг.гр.№1\IMG_20191030_160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02" cy="28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CB" w:rsidRPr="001002CB" w:rsidRDefault="001002CB" w:rsidP="001002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8090" cy="2891540"/>
            <wp:effectExtent l="19050" t="0" r="3110" b="0"/>
            <wp:docPr id="7" name="Рисунок 7" descr="F:\2019-2020\психология\статьи\фото для статьи\подг.гр.№1\IMG_20191030_16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2020\психология\статьи\фото для статьи\подг.гр.№1\IMG_20191030_162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42" cy="28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2CB" w:rsidRPr="00100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2F1"/>
    <w:multiLevelType w:val="hybridMultilevel"/>
    <w:tmpl w:val="AAF899E2"/>
    <w:lvl w:ilvl="0" w:tplc="040C8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002CB"/>
    <w:rsid w:val="00086E7A"/>
    <w:rsid w:val="0010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002CB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002CB"/>
    <w:pPr>
      <w:keepNext/>
      <w:spacing w:before="240" w:after="60" w:line="360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2C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1002CB"/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a3">
    <w:name w:val="Body Text Indent"/>
    <w:basedOn w:val="a"/>
    <w:link w:val="a4"/>
    <w:rsid w:val="001002CB"/>
    <w:pPr>
      <w:shd w:val="clear" w:color="auto" w:fill="FFFFFF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4"/>
      <w:szCs w:val="24"/>
      <w:lang/>
    </w:rPr>
  </w:style>
  <w:style w:type="character" w:customStyle="1" w:styleId="a4">
    <w:name w:val="Основной текст с отступом Знак"/>
    <w:basedOn w:val="a0"/>
    <w:link w:val="a3"/>
    <w:rsid w:val="001002CB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/>
    </w:rPr>
  </w:style>
  <w:style w:type="paragraph" w:styleId="a5">
    <w:name w:val="Balloon Text"/>
    <w:basedOn w:val="a"/>
    <w:link w:val="a6"/>
    <w:uiPriority w:val="99"/>
    <w:semiHidden/>
    <w:unhideWhenUsed/>
    <w:rsid w:val="0010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515101</dc:creator>
  <cp:keywords/>
  <dc:description/>
  <cp:lastModifiedBy>515101</cp:lastModifiedBy>
  <cp:revision>3</cp:revision>
  <dcterms:created xsi:type="dcterms:W3CDTF">2019-11-20T02:57:00Z</dcterms:created>
  <dcterms:modified xsi:type="dcterms:W3CDTF">2019-11-20T03:18:00Z</dcterms:modified>
</cp:coreProperties>
</file>