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83" w:rsidRPr="006C2C83" w:rsidRDefault="006C2C83" w:rsidP="006C2C83">
      <w:pPr>
        <w:shd w:val="clear" w:color="auto" w:fill="FFFFFF"/>
        <w:spacing w:after="0" w:line="240" w:lineRule="auto"/>
        <w:jc w:val="center"/>
        <w:outlineLvl w:val="0"/>
        <w:rPr>
          <w:rFonts w:ascii="Bookman Old Style" w:eastAsia="Times New Roman" w:hAnsi="Bookman Old Style" w:cs="Arial"/>
          <w:b/>
          <w:bCs/>
          <w:color w:val="FF0000"/>
          <w:kern w:val="36"/>
          <w:sz w:val="28"/>
          <w:szCs w:val="28"/>
          <w:lang w:eastAsia="ru-RU"/>
        </w:rPr>
      </w:pPr>
      <w:r w:rsidRPr="006C2C83">
        <w:rPr>
          <w:rFonts w:ascii="Bookman Old Style" w:eastAsia="Times New Roman" w:hAnsi="Bookman Old Style" w:cs="Arial"/>
          <w:b/>
          <w:bCs/>
          <w:color w:val="FF0000"/>
          <w:kern w:val="36"/>
          <w:sz w:val="28"/>
          <w:szCs w:val="28"/>
          <w:lang w:eastAsia="ru-RU"/>
        </w:rPr>
        <w:t>Консультация для родителей: «Ребенок взял чужую вещь - что делать?»</w:t>
      </w:r>
    </w:p>
    <w:p w:rsidR="006C2C83" w:rsidRPr="006C2C83" w:rsidRDefault="006C2C83" w:rsidP="006C2C83">
      <w:pPr>
        <w:shd w:val="clear" w:color="auto" w:fill="FFFFFF"/>
        <w:spacing w:after="0" w:line="240" w:lineRule="auto"/>
        <w:jc w:val="center"/>
        <w:outlineLvl w:val="0"/>
        <w:rPr>
          <w:rFonts w:ascii="Bookman Old Style" w:eastAsia="Times New Roman" w:hAnsi="Bookman Old Style" w:cs="Arial"/>
          <w:b/>
          <w:bCs/>
          <w:color w:val="111111"/>
          <w:kern w:val="36"/>
          <w:sz w:val="28"/>
          <w:szCs w:val="28"/>
          <w:lang w:eastAsia="ru-RU"/>
        </w:rPr>
      </w:pPr>
    </w:p>
    <w:p w:rsidR="006C2C83" w:rsidRPr="006C2C83" w:rsidRDefault="006C2C83" w:rsidP="006C2C83">
      <w:pPr>
        <w:shd w:val="clear" w:color="auto" w:fill="FFFFFF"/>
        <w:spacing w:after="0" w:line="240" w:lineRule="auto"/>
        <w:jc w:val="center"/>
        <w:rPr>
          <w:rFonts w:ascii="Bookman Old Style" w:eastAsia="Times New Roman" w:hAnsi="Bookman Old Style" w:cs="Arial"/>
          <w:color w:val="111111"/>
          <w:sz w:val="16"/>
          <w:szCs w:val="16"/>
          <w:lang w:eastAsia="ru-RU"/>
        </w:rPr>
      </w:pPr>
      <w:r w:rsidRPr="006C2C83">
        <w:rPr>
          <w:rFonts w:ascii="Bookman Old Style" w:eastAsia="Times New Roman" w:hAnsi="Bookman Old Style" w:cs="Arial"/>
          <w:noProof/>
          <w:color w:val="111111"/>
          <w:sz w:val="16"/>
          <w:szCs w:val="16"/>
          <w:lang w:eastAsia="ru-RU"/>
        </w:rPr>
        <w:drawing>
          <wp:inline distT="0" distB="0" distL="0" distR="0">
            <wp:extent cx="2381250" cy="3019425"/>
            <wp:effectExtent l="19050" t="0" r="0" b="0"/>
            <wp:docPr id="1" name="Рисунок 1" descr="детское воровство что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ое воровство что делать"/>
                    <pic:cNvPicPr>
                      <a:picLocks noChangeAspect="1" noChangeArrowheads="1"/>
                    </pic:cNvPicPr>
                  </pic:nvPicPr>
                  <pic:blipFill>
                    <a:blip r:embed="rId4" cstate="print"/>
                    <a:srcRect/>
                    <a:stretch>
                      <a:fillRect/>
                    </a:stretch>
                  </pic:blipFill>
                  <pic:spPr bwMode="auto">
                    <a:xfrm>
                      <a:off x="0" y="0"/>
                      <a:ext cx="2382073" cy="3019494"/>
                    </a:xfrm>
                    <a:prstGeom prst="rect">
                      <a:avLst/>
                    </a:prstGeom>
                    <a:noFill/>
                    <a:ln w="9525">
                      <a:noFill/>
                      <a:miter lim="800000"/>
                      <a:headEnd/>
                      <a:tailEnd/>
                    </a:ln>
                  </pic:spPr>
                </pic:pic>
              </a:graphicData>
            </a:graphic>
          </wp:inline>
        </w:drawing>
      </w:r>
    </w:p>
    <w:p w:rsidR="006C2C83" w:rsidRDefault="006C2C83" w:rsidP="006C2C83">
      <w:pPr>
        <w:shd w:val="clear" w:color="auto" w:fill="FFFFFF"/>
        <w:spacing w:after="0" w:line="240" w:lineRule="auto"/>
        <w:ind w:firstLine="709"/>
        <w:jc w:val="both"/>
        <w:rPr>
          <w:rFonts w:ascii="Bookman Old Style" w:eastAsia="Times New Roman" w:hAnsi="Bookman Old Style" w:cs="Arial"/>
          <w:color w:val="111111"/>
          <w:sz w:val="24"/>
          <w:szCs w:val="24"/>
          <w:lang w:eastAsia="ru-RU"/>
        </w:rPr>
      </w:pP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 xml:space="preserve">Случилось </w:t>
      </w:r>
      <w:proofErr w:type="gramStart"/>
      <w:r w:rsidRPr="006C2C83">
        <w:rPr>
          <w:rFonts w:ascii="Bookman Old Style" w:eastAsia="Times New Roman" w:hAnsi="Bookman Old Style" w:cs="Arial"/>
          <w:color w:val="1F497D" w:themeColor="text2"/>
          <w:sz w:val="24"/>
          <w:szCs w:val="24"/>
          <w:lang w:eastAsia="ru-RU"/>
        </w:rPr>
        <w:t>неожиданное</w:t>
      </w:r>
      <w:proofErr w:type="gramEnd"/>
      <w:r w:rsidRPr="006C2C83">
        <w:rPr>
          <w:rFonts w:ascii="Bookman Old Style" w:eastAsia="Times New Roman" w:hAnsi="Bookman Old Style" w:cs="Arial"/>
          <w:color w:val="1F497D" w:themeColor="text2"/>
          <w:sz w:val="24"/>
          <w:szCs w:val="24"/>
          <w:lang w:eastAsia="ru-RU"/>
        </w:rPr>
        <w:t>: ребенок принес домой чужую вещь, которую взял без разрешения. Всплывает в мыслях: «Мой ребенок украл...». Не стоит впадать в отчаяние и корить себя: «Мы плохие родители!». Подумаем вместе, как предотвратить беду, </w:t>
      </w:r>
      <w:hyperlink r:id="rId5" w:tgtFrame="_blank" w:history="1">
        <w:r w:rsidRPr="006C2C83">
          <w:rPr>
            <w:rFonts w:ascii="Bookman Old Style" w:eastAsia="Times New Roman" w:hAnsi="Bookman Old Style" w:cs="Arial"/>
            <w:color w:val="1F497D" w:themeColor="text2"/>
            <w:sz w:val="24"/>
            <w:szCs w:val="24"/>
            <w:lang w:eastAsia="ru-RU"/>
          </w:rPr>
          <w:t>что нужно делать родителям</w:t>
        </w:r>
      </w:hyperlink>
      <w:r w:rsidRPr="006C2C83">
        <w:rPr>
          <w:rFonts w:ascii="Bookman Old Style" w:eastAsia="Times New Roman" w:hAnsi="Bookman Old Style" w:cs="Arial"/>
          <w:color w:val="1F497D" w:themeColor="text2"/>
          <w:sz w:val="24"/>
          <w:szCs w:val="24"/>
          <w:lang w:eastAsia="ru-RU"/>
        </w:rPr>
        <w:t> для решения этой проблемы, а от каких шагов необходимо воздержаться.</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b/>
          <w:color w:val="1F497D" w:themeColor="text2"/>
          <w:sz w:val="16"/>
          <w:szCs w:val="16"/>
          <w:lang w:eastAsia="ru-RU"/>
        </w:rPr>
      </w:pPr>
      <w:r w:rsidRPr="006C2C83">
        <w:rPr>
          <w:rFonts w:ascii="Bookman Old Style" w:eastAsia="Times New Roman" w:hAnsi="Bookman Old Style" w:cs="Arial"/>
          <w:b/>
          <w:color w:val="1F497D" w:themeColor="text2"/>
          <w:sz w:val="28"/>
          <w:szCs w:val="28"/>
          <w:lang w:eastAsia="ru-RU"/>
        </w:rPr>
        <w:t>Чего не следует делать?</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 xml:space="preserve">Не называйте ребенка «воришкой», «вором», не </w:t>
      </w:r>
      <w:proofErr w:type="gramStart"/>
      <w:r w:rsidRPr="006C2C83">
        <w:rPr>
          <w:rFonts w:ascii="Bookman Old Style" w:eastAsia="Times New Roman" w:hAnsi="Bookman Old Style" w:cs="Arial"/>
          <w:color w:val="1F497D" w:themeColor="text2"/>
          <w:sz w:val="24"/>
          <w:szCs w:val="24"/>
          <w:lang w:eastAsia="ru-RU"/>
        </w:rPr>
        <w:t>разглагольствуйте</w:t>
      </w:r>
      <w:proofErr w:type="gramEnd"/>
      <w:r w:rsidRPr="006C2C83">
        <w:rPr>
          <w:rFonts w:ascii="Bookman Old Style" w:eastAsia="Times New Roman" w:hAnsi="Bookman Old Style" w:cs="Arial"/>
          <w:color w:val="1F497D" w:themeColor="text2"/>
          <w:sz w:val="24"/>
          <w:szCs w:val="24"/>
          <w:lang w:eastAsia="ru-RU"/>
        </w:rPr>
        <w:t>, что не любите воров и таких «плохих детей, которые порочат семью».</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Ни в коем случае не говорите: «Я тебя не люблю». Ребенок понимает вас буквально, и это травмирует его.</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Не угрожайте расправой, а тем более физической. Согласитесь, это просто недопустимо в XXI веке.</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b/>
          <w:color w:val="1F497D" w:themeColor="text2"/>
          <w:sz w:val="16"/>
          <w:szCs w:val="16"/>
          <w:lang w:eastAsia="ru-RU"/>
        </w:rPr>
      </w:pPr>
      <w:r w:rsidRPr="006C2C83">
        <w:rPr>
          <w:rFonts w:ascii="Bookman Old Style" w:eastAsia="Times New Roman" w:hAnsi="Bookman Old Style" w:cs="Arial"/>
          <w:b/>
          <w:color w:val="1F497D" w:themeColor="text2"/>
          <w:sz w:val="28"/>
          <w:szCs w:val="28"/>
          <w:lang w:eastAsia="ru-RU"/>
        </w:rPr>
        <w:t>Что делать?</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Сначала следует успокоиться. Хотя бы потому, что с этой проблемой сталкивается немало других семей. Это только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Воспользуйтесь ситуацией, чтобы научить ребенка работать над собственными жизненными ошибками.</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 xml:space="preserve">Дайте понять ребенку, что </w:t>
      </w:r>
      <w:proofErr w:type="gramStart"/>
      <w:r w:rsidRPr="006C2C83">
        <w:rPr>
          <w:rFonts w:ascii="Bookman Old Style" w:eastAsia="Times New Roman" w:hAnsi="Bookman Old Style" w:cs="Arial"/>
          <w:color w:val="1F497D" w:themeColor="text2"/>
          <w:sz w:val="24"/>
          <w:szCs w:val="24"/>
          <w:lang w:eastAsia="ru-RU"/>
        </w:rPr>
        <w:t>поможете ему выйти из ситуации достойно и не</w:t>
      </w:r>
      <w:proofErr w:type="gramEnd"/>
      <w:r w:rsidRPr="006C2C83">
        <w:rPr>
          <w:rFonts w:ascii="Bookman Old Style" w:eastAsia="Times New Roman" w:hAnsi="Bookman Old Style" w:cs="Arial"/>
          <w:color w:val="1F497D" w:themeColor="text2"/>
          <w:sz w:val="24"/>
          <w:szCs w:val="24"/>
          <w:lang w:eastAsia="ru-RU"/>
        </w:rPr>
        <w:t xml:space="preserve"> будете упрекать его в будущем.</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 xml:space="preserve">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w:t>
      </w:r>
      <w:r w:rsidRPr="006C2C83">
        <w:rPr>
          <w:rFonts w:ascii="Bookman Old Style" w:eastAsia="Times New Roman" w:hAnsi="Bookman Old Style" w:cs="Arial"/>
          <w:color w:val="1F497D" w:themeColor="text2"/>
          <w:sz w:val="24"/>
          <w:szCs w:val="24"/>
          <w:lang w:eastAsia="ru-RU"/>
        </w:rPr>
        <w:lastRenderedPageBreak/>
        <w:t>внимание, как помочь ребенку озвучить свои чувства и донести до нее свои собственные.</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b/>
          <w:color w:val="1F497D" w:themeColor="text2"/>
          <w:sz w:val="16"/>
          <w:szCs w:val="16"/>
          <w:lang w:eastAsia="ru-RU"/>
        </w:rPr>
      </w:pPr>
      <w:r w:rsidRPr="006C2C83">
        <w:rPr>
          <w:rFonts w:ascii="Bookman Old Style" w:eastAsia="Times New Roman" w:hAnsi="Bookman Old Style" w:cs="Arial"/>
          <w:b/>
          <w:color w:val="1F497D" w:themeColor="text2"/>
          <w:sz w:val="28"/>
          <w:szCs w:val="28"/>
          <w:lang w:eastAsia="ru-RU"/>
        </w:rPr>
        <w:t>Вариант первый: «Не знал»</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proofErr w:type="gramStart"/>
      <w:r w:rsidRPr="006C2C83">
        <w:rPr>
          <w:rFonts w:ascii="Bookman Old Style" w:eastAsia="Times New Roman" w:hAnsi="Bookman Old Style" w:cs="Arial"/>
          <w:color w:val="1F497D" w:themeColor="text2"/>
          <w:sz w:val="24"/>
          <w:szCs w:val="24"/>
          <w:lang w:eastAsia="ru-RU"/>
        </w:rPr>
        <w:t>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w:t>
      </w:r>
      <w:proofErr w:type="gramEnd"/>
      <w:r w:rsidRPr="006C2C83">
        <w:rPr>
          <w:rFonts w:ascii="Bookman Old Style" w:eastAsia="Times New Roman" w:hAnsi="Bookman Old Style" w:cs="Arial"/>
          <w:color w:val="1F497D" w:themeColor="text2"/>
          <w:sz w:val="24"/>
          <w:szCs w:val="24"/>
          <w:lang w:eastAsia="ru-RU"/>
        </w:rPr>
        <w:t xml:space="preserve"> 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от победы над собственной слабостью. Полезным будет и чтение литературных произведений, просмотр мультипликационных и художественных детских фильмов, где отражена похожая моральная коллизия.</w:t>
      </w:r>
    </w:p>
    <w:p w:rsidR="006C2C83" w:rsidRPr="006C2C83" w:rsidRDefault="006C2C83" w:rsidP="006C2C83">
      <w:pPr>
        <w:shd w:val="clear" w:color="auto" w:fill="FFFFFF"/>
        <w:spacing w:after="0" w:line="240" w:lineRule="auto"/>
        <w:ind w:firstLine="709"/>
        <w:jc w:val="center"/>
        <w:rPr>
          <w:rFonts w:ascii="Bookman Old Style" w:eastAsia="Times New Roman" w:hAnsi="Bookman Old Style" w:cs="Arial"/>
          <w:b/>
          <w:color w:val="1F497D" w:themeColor="text2"/>
          <w:sz w:val="16"/>
          <w:szCs w:val="16"/>
          <w:lang w:eastAsia="ru-RU"/>
        </w:rPr>
      </w:pPr>
      <w:r w:rsidRPr="006C2C83">
        <w:rPr>
          <w:rFonts w:ascii="Bookman Old Style" w:eastAsia="Times New Roman" w:hAnsi="Bookman Old Style" w:cs="Arial"/>
          <w:b/>
          <w:color w:val="1F497D" w:themeColor="text2"/>
          <w:sz w:val="28"/>
          <w:szCs w:val="28"/>
          <w:lang w:eastAsia="ru-RU"/>
        </w:rPr>
        <w:t>Вариант второй: «Очень хочется»</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 xml:space="preserve">Другой побудительный мотив взять чужое - страстное желание иметь именно такую </w:t>
      </w:r>
      <w:r w:rsidRPr="006C2C83">
        <w:rPr>
          <w:rFonts w:ascii="Cambria" w:eastAsia="Times New Roman" w:hAnsi="Cambria" w:cs="Arial"/>
          <w:color w:val="1F497D" w:themeColor="text2"/>
          <w:sz w:val="24"/>
          <w:szCs w:val="24"/>
          <w:lang w:eastAsia="ru-RU"/>
        </w:rPr>
        <w:t>​​</w:t>
      </w:r>
      <w:r w:rsidRPr="006C2C83">
        <w:rPr>
          <w:rFonts w:ascii="Bookman Old Style" w:eastAsia="Times New Roman" w:hAnsi="Bookman Old Style" w:cs="Arial"/>
          <w:color w:val="1F497D" w:themeColor="text2"/>
          <w:sz w:val="24"/>
          <w:szCs w:val="24"/>
          <w:lang w:eastAsia="ru-RU"/>
        </w:rPr>
        <w:t xml:space="preserve">вещь. Попав в поле зрения ребенка, желанная игрушка, книжка или иная вещь 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берет то, что ему не принадлежит. «Я так хотела такую </w:t>
      </w:r>
      <w:r w:rsidRPr="006C2C83">
        <w:rPr>
          <w:rFonts w:ascii="Cambria" w:eastAsia="Times New Roman" w:hAnsi="Cambria" w:cs="Arial"/>
          <w:color w:val="1F497D" w:themeColor="text2"/>
          <w:sz w:val="24"/>
          <w:szCs w:val="24"/>
          <w:lang w:eastAsia="ru-RU"/>
        </w:rPr>
        <w:t>​​</w:t>
      </w:r>
      <w:r w:rsidRPr="006C2C83">
        <w:rPr>
          <w:rFonts w:ascii="Bookman Old Style" w:eastAsia="Times New Roman" w:hAnsi="Bookman Old Style" w:cs="Arial"/>
          <w:color w:val="1F497D" w:themeColor="text2"/>
          <w:sz w:val="24"/>
          <w:szCs w:val="24"/>
          <w:lang w:eastAsia="ru-RU"/>
        </w:rPr>
        <w:t>куколку. Она такая красивая. Я не могла выпустить ее из ручек, хотела дома еще раз переодеть ее и расчесать, уложить спать на свою подушечку ... »- так может объяснить подобный поступок маленькая девочка.</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w:t>
      </w:r>
      <w:proofErr w:type="spellStart"/>
      <w:r w:rsidRPr="006C2C83">
        <w:rPr>
          <w:rFonts w:ascii="Bookman Old Style" w:eastAsia="Times New Roman" w:hAnsi="Bookman Old Style" w:cs="Arial"/>
          <w:color w:val="1F497D" w:themeColor="text2"/>
          <w:sz w:val="24"/>
          <w:szCs w:val="24"/>
          <w:lang w:eastAsia="ru-RU"/>
        </w:rPr>
        <w:t>саморегуляции</w:t>
      </w:r>
      <w:proofErr w:type="spellEnd"/>
      <w:r w:rsidRPr="006C2C83">
        <w:rPr>
          <w:rFonts w:ascii="Bookman Old Style" w:eastAsia="Times New Roman" w:hAnsi="Bookman Old Style" w:cs="Arial"/>
          <w:color w:val="1F497D" w:themeColor="text2"/>
          <w:sz w:val="24"/>
          <w:szCs w:val="24"/>
          <w:lang w:eastAsia="ru-RU"/>
        </w:rPr>
        <w:t xml:space="preserve">, что является важным свидетельством личностного развития. </w:t>
      </w:r>
      <w:proofErr w:type="spellStart"/>
      <w:proofErr w:type="gramStart"/>
      <w:r w:rsidRPr="006C2C83">
        <w:rPr>
          <w:rFonts w:ascii="Bookman Old Style" w:eastAsia="Times New Roman" w:hAnsi="Bookman Old Style" w:cs="Arial"/>
          <w:color w:val="1F497D" w:themeColor="text2"/>
          <w:sz w:val="24"/>
          <w:szCs w:val="24"/>
          <w:lang w:eastAsia="ru-RU"/>
        </w:rPr>
        <w:t>Саморегуляция</w:t>
      </w:r>
      <w:proofErr w:type="spellEnd"/>
      <w:r w:rsidRPr="006C2C83">
        <w:rPr>
          <w:rFonts w:ascii="Bookman Old Style" w:eastAsia="Times New Roman" w:hAnsi="Bookman Old Style" w:cs="Arial"/>
          <w:color w:val="1F497D" w:themeColor="text2"/>
          <w:sz w:val="24"/>
          <w:szCs w:val="24"/>
          <w:lang w:eastAsia="ru-RU"/>
        </w:rPr>
        <w:t xml:space="preserve">, как и воспитание воли, начинается с умения сдерживать первый порыв, контролировать свои желания, согласовывать «хочу» и «разрешено - не позволено», «можно - нельзя», «уместно - неуместно», «вовремя - </w:t>
      </w:r>
      <w:proofErr w:type="spellStart"/>
      <w:r w:rsidRPr="006C2C83">
        <w:rPr>
          <w:rFonts w:ascii="Bookman Old Style" w:eastAsia="Times New Roman" w:hAnsi="Bookman Old Style" w:cs="Arial"/>
          <w:color w:val="1F497D" w:themeColor="text2"/>
          <w:sz w:val="24"/>
          <w:szCs w:val="24"/>
          <w:lang w:eastAsia="ru-RU"/>
        </w:rPr>
        <w:t>невовремя</w:t>
      </w:r>
      <w:proofErr w:type="spellEnd"/>
      <w:r w:rsidRPr="006C2C83">
        <w:rPr>
          <w:rFonts w:ascii="Bookman Old Style" w:eastAsia="Times New Roman" w:hAnsi="Bookman Old Style" w:cs="Arial"/>
          <w:color w:val="1F497D" w:themeColor="text2"/>
          <w:sz w:val="24"/>
          <w:szCs w:val="24"/>
          <w:lang w:eastAsia="ru-RU"/>
        </w:rPr>
        <w:t>».</w:t>
      </w:r>
      <w:proofErr w:type="gramEnd"/>
      <w:r w:rsidRPr="006C2C83">
        <w:rPr>
          <w:rFonts w:ascii="Bookman Old Style" w:eastAsia="Times New Roman" w:hAnsi="Bookman Old Style" w:cs="Arial"/>
          <w:color w:val="1F497D" w:themeColor="text2"/>
          <w:sz w:val="24"/>
          <w:szCs w:val="24"/>
          <w:lang w:eastAsia="ru-RU"/>
        </w:rPr>
        <w:t xml:space="preserve"> Кстати, игры с правилами (лото, домино и т.д.) являются незаменимыми помощниками родителей в нелегком деле воспитания произвольного поведения, умения соблюдать правила, руководствоваться ими, овладение навыками </w:t>
      </w:r>
      <w:proofErr w:type="spellStart"/>
      <w:r w:rsidRPr="006C2C83">
        <w:rPr>
          <w:rFonts w:ascii="Bookman Old Style" w:eastAsia="Times New Roman" w:hAnsi="Bookman Old Style" w:cs="Arial"/>
          <w:color w:val="1F497D" w:themeColor="text2"/>
          <w:sz w:val="24"/>
          <w:szCs w:val="24"/>
          <w:lang w:eastAsia="ru-RU"/>
        </w:rPr>
        <w:t>саморегуляции</w:t>
      </w:r>
      <w:proofErr w:type="spellEnd"/>
      <w:r w:rsidRPr="006C2C83">
        <w:rPr>
          <w:rFonts w:ascii="Bookman Old Style" w:eastAsia="Times New Roman" w:hAnsi="Bookman Old Style" w:cs="Arial"/>
          <w:color w:val="1F497D" w:themeColor="text2"/>
          <w:sz w:val="24"/>
          <w:szCs w:val="24"/>
          <w:lang w:eastAsia="ru-RU"/>
        </w:rPr>
        <w:t>, самоконтроля. К тому же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6C2C83" w:rsidRPr="006C2C83" w:rsidRDefault="006C2C83" w:rsidP="006C2C83">
      <w:pPr>
        <w:shd w:val="clear" w:color="auto" w:fill="FFFFFF"/>
        <w:spacing w:after="0" w:line="240" w:lineRule="auto"/>
        <w:ind w:firstLine="709"/>
        <w:jc w:val="center"/>
        <w:rPr>
          <w:rFonts w:ascii="Bookman Old Style" w:eastAsia="Times New Roman" w:hAnsi="Bookman Old Style" w:cs="Arial"/>
          <w:b/>
          <w:color w:val="1F497D" w:themeColor="text2"/>
          <w:sz w:val="16"/>
          <w:szCs w:val="16"/>
          <w:lang w:eastAsia="ru-RU"/>
        </w:rPr>
      </w:pPr>
      <w:r w:rsidRPr="006C2C83">
        <w:rPr>
          <w:rFonts w:ascii="Bookman Old Style" w:eastAsia="Times New Roman" w:hAnsi="Bookman Old Style" w:cs="Arial"/>
          <w:b/>
          <w:color w:val="1F497D" w:themeColor="text2"/>
          <w:sz w:val="28"/>
          <w:szCs w:val="28"/>
          <w:lang w:eastAsia="ru-RU"/>
        </w:rPr>
        <w:t>Вариант третий: «Робин Гуд»</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 xml:space="preserve">Некрасивый поступок может быть реакцией на оскорбительное поведение собственника вещи, который щеголял ею, выражая свое превосходство, унижал других детей, требуя «плату» за возможность поиграть интересной игрушкой. Ребенок воспринимает такую </w:t>
      </w:r>
      <w:r w:rsidRPr="006C2C83">
        <w:rPr>
          <w:rFonts w:ascii="Cambria" w:eastAsia="Times New Roman" w:hAnsi="Cambria" w:cs="Arial"/>
          <w:color w:val="1F497D" w:themeColor="text2"/>
          <w:sz w:val="24"/>
          <w:szCs w:val="24"/>
          <w:lang w:eastAsia="ru-RU"/>
        </w:rPr>
        <w:t>​​</w:t>
      </w:r>
      <w:r w:rsidRPr="006C2C83">
        <w:rPr>
          <w:rFonts w:ascii="Bookman Old Style" w:eastAsia="Times New Roman" w:hAnsi="Bookman Old Style" w:cs="Arial"/>
          <w:color w:val="1F497D" w:themeColor="text2"/>
          <w:sz w:val="24"/>
          <w:szCs w:val="24"/>
          <w:lang w:eastAsia="ru-RU"/>
        </w:rPr>
        <w:t xml:space="preserve">ситуацию, как несправедливую, а себя видит жертвой несправедливости: «Почему у него есть, а в меня нет?! Я что - хуже? Нет! Я доедаю кашу до конца и одеваюсь на прогулку первым, а он (владелец привлекательной вещи) все </w:t>
      </w:r>
      <w:r w:rsidRPr="006C2C83">
        <w:rPr>
          <w:rFonts w:ascii="Bookman Old Style" w:eastAsia="Times New Roman" w:hAnsi="Bookman Old Style" w:cs="Arial"/>
          <w:color w:val="1F497D" w:themeColor="text2"/>
          <w:sz w:val="24"/>
          <w:szCs w:val="24"/>
          <w:lang w:eastAsia="ru-RU"/>
        </w:rPr>
        <w:lastRenderedPageBreak/>
        <w:t>время дразнится. Так нечестно!» Вот примерный ход мыслей маленького «виновника» инцидента.</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противостоять манипуляциям и провокациям (обидно</w:t>
      </w:r>
      <w:proofErr w:type="gramStart"/>
      <w:r w:rsidRPr="006C2C83">
        <w:rPr>
          <w:rFonts w:ascii="Bookman Old Style" w:eastAsia="Times New Roman" w:hAnsi="Bookman Old Style" w:cs="Arial"/>
          <w:color w:val="1F497D" w:themeColor="text2"/>
          <w:sz w:val="24"/>
          <w:szCs w:val="24"/>
          <w:lang w:eastAsia="ru-RU"/>
        </w:rPr>
        <w:t xml:space="preserve"> ,</w:t>
      </w:r>
      <w:proofErr w:type="gramEnd"/>
      <w:r w:rsidRPr="006C2C83">
        <w:rPr>
          <w:rFonts w:ascii="Bookman Old Style" w:eastAsia="Times New Roman" w:hAnsi="Bookman Old Style" w:cs="Arial"/>
          <w:color w:val="1F497D" w:themeColor="text2"/>
          <w:sz w:val="24"/>
          <w:szCs w:val="24"/>
          <w:lang w:eastAsia="ru-RU"/>
        </w:rPr>
        <w:t xml:space="preserve"> но часто провокационной модели поведения дети учатся подсознательно, следуя модели поведения родителей).</w:t>
      </w:r>
    </w:p>
    <w:p w:rsidR="006C2C83" w:rsidRPr="006C2C83" w:rsidRDefault="006C2C83" w:rsidP="006C2C83">
      <w:pPr>
        <w:shd w:val="clear" w:color="auto" w:fill="FFFFFF"/>
        <w:spacing w:after="0" w:line="240" w:lineRule="auto"/>
        <w:ind w:firstLine="709"/>
        <w:jc w:val="center"/>
        <w:rPr>
          <w:rFonts w:ascii="Bookman Old Style" w:eastAsia="Times New Roman" w:hAnsi="Bookman Old Style" w:cs="Arial"/>
          <w:b/>
          <w:color w:val="1F497D" w:themeColor="text2"/>
          <w:sz w:val="16"/>
          <w:szCs w:val="16"/>
          <w:lang w:eastAsia="ru-RU"/>
        </w:rPr>
      </w:pPr>
      <w:r w:rsidRPr="006C2C83">
        <w:rPr>
          <w:rFonts w:ascii="Bookman Old Style" w:eastAsia="Times New Roman" w:hAnsi="Bookman Old Style" w:cs="Arial"/>
          <w:b/>
          <w:color w:val="1F497D" w:themeColor="text2"/>
          <w:sz w:val="28"/>
          <w:szCs w:val="28"/>
          <w:lang w:eastAsia="ru-RU"/>
        </w:rPr>
        <w:t>Вариант четвертый: «Эй, я здесь!»</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C2C83">
        <w:rPr>
          <w:rFonts w:ascii="Bookman Old Style" w:eastAsia="Times New Roman" w:hAnsi="Bookman Old Style" w:cs="Arial"/>
          <w:color w:val="1F497D" w:themeColor="text2"/>
          <w:sz w:val="24"/>
          <w:szCs w:val="24"/>
          <w:lang w:eastAsia="ru-RU"/>
        </w:rPr>
        <w:t xml:space="preserve">Возможно, на фоне материального достатка ребенок не получает от родителей достаточной эмоционального внимания, тепла и любви. Тогда он находит еще не опробованный, но, как оказывается,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эмоциональных реакций (неважно, что негативных!), становится объектом пусть неприятных, но оживленных разговоров. В такой ситуации ребенок понимает, что от нее хоть как-то зависит, что происходит в семье. Такой поступок ребенка - сигнал тревоги родителям, который мог бы звучать так: «Может, хоть теперь </w:t>
      </w:r>
      <w:proofErr w:type="gramStart"/>
      <w:r w:rsidRPr="006C2C83">
        <w:rPr>
          <w:rFonts w:ascii="Bookman Old Style" w:eastAsia="Times New Roman" w:hAnsi="Bookman Old Style" w:cs="Arial"/>
          <w:color w:val="1F497D" w:themeColor="text2"/>
          <w:sz w:val="24"/>
          <w:szCs w:val="24"/>
          <w:lang w:eastAsia="ru-RU"/>
        </w:rPr>
        <w:t>папа</w:t>
      </w:r>
      <w:proofErr w:type="gramEnd"/>
      <w:r w:rsidRPr="006C2C83">
        <w:rPr>
          <w:rFonts w:ascii="Bookman Old Style" w:eastAsia="Times New Roman" w:hAnsi="Bookman Old Style" w:cs="Arial"/>
          <w:color w:val="1F497D" w:themeColor="text2"/>
          <w:sz w:val="24"/>
          <w:szCs w:val="24"/>
          <w:lang w:eastAsia="ru-RU"/>
        </w:rPr>
        <w:t xml:space="preserve"> наконец заметит меня и оторвется от компьютера, а мама перестанет часами разговаривать по телефону и пообщается со мной. Они все же неравнодушны ко мне». Своими действиями ребенок проявляет серьезную не столько личную, сколько семейную проблему, постепенно «разрушает» отношения в семье, блокирует проявление чувств, отдаляет ребенка от родителей. Опасно пропускать такие важные сигналы от ребенка,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равноправным членом которой является ребенок.</w:t>
      </w:r>
    </w:p>
    <w:p w:rsidR="006C2C83" w:rsidRPr="006C2C83" w:rsidRDefault="006C2C83" w:rsidP="006C2C83">
      <w:pPr>
        <w:shd w:val="clear" w:color="auto" w:fill="FFFFFF"/>
        <w:spacing w:after="0" w:line="240" w:lineRule="auto"/>
        <w:ind w:firstLine="709"/>
        <w:jc w:val="center"/>
        <w:rPr>
          <w:rFonts w:ascii="Bookman Old Style" w:eastAsia="Times New Roman" w:hAnsi="Bookman Old Style" w:cs="Arial"/>
          <w:b/>
          <w:color w:val="1F497D" w:themeColor="text2"/>
          <w:sz w:val="16"/>
          <w:szCs w:val="16"/>
          <w:lang w:eastAsia="ru-RU"/>
        </w:rPr>
      </w:pPr>
      <w:r w:rsidRPr="006C2C83">
        <w:rPr>
          <w:rFonts w:ascii="Bookman Old Style" w:eastAsia="Times New Roman" w:hAnsi="Bookman Old Style" w:cs="Arial"/>
          <w:b/>
          <w:color w:val="1F497D" w:themeColor="text2"/>
          <w:sz w:val="28"/>
          <w:szCs w:val="28"/>
          <w:lang w:eastAsia="ru-RU"/>
        </w:rPr>
        <w:t>Вариант пятый: Личный пример</w:t>
      </w:r>
    </w:p>
    <w:p w:rsidR="006C2C83" w:rsidRPr="006C2C83" w:rsidRDefault="006C2C83" w:rsidP="006C2C8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proofErr w:type="gramStart"/>
      <w:r w:rsidRPr="006C2C83">
        <w:rPr>
          <w:rFonts w:ascii="Bookman Old Style" w:eastAsia="Times New Roman" w:hAnsi="Bookman Old Style" w:cs="Arial"/>
          <w:color w:val="1F497D" w:themeColor="text2"/>
          <w:sz w:val="24"/>
          <w:szCs w:val="24"/>
          <w:lang w:eastAsia="ru-RU"/>
        </w:rPr>
        <w:t>Подумайте, не провоцируете вы ребенка на кражу собственным поведением: легкомысленным отношением к деньгам (вместо того, чтобы положить их в кошелек, распихиваете их по карманам или везде разбрасываете), завышением значения материальных ценностей, навязчивыми разговорами о престижных вещах, «</w:t>
      </w:r>
      <w:proofErr w:type="spellStart"/>
      <w:r w:rsidRPr="006C2C83">
        <w:rPr>
          <w:rFonts w:ascii="Bookman Old Style" w:eastAsia="Times New Roman" w:hAnsi="Bookman Old Style" w:cs="Arial"/>
          <w:color w:val="1F497D" w:themeColor="text2"/>
          <w:sz w:val="24"/>
          <w:szCs w:val="24"/>
          <w:lang w:eastAsia="ru-RU"/>
        </w:rPr>
        <w:t>шопоголизмом</w:t>
      </w:r>
      <w:proofErr w:type="spellEnd"/>
      <w:r w:rsidRPr="006C2C83">
        <w:rPr>
          <w:rFonts w:ascii="Bookman Old Style" w:eastAsia="Times New Roman" w:hAnsi="Bookman Old Style" w:cs="Arial"/>
          <w:color w:val="1F497D" w:themeColor="text2"/>
          <w:sz w:val="24"/>
          <w:szCs w:val="24"/>
          <w:lang w:eastAsia="ru-RU"/>
        </w:rPr>
        <w:t>» и увлеченными просмотрами фильмов о богатой жизни и т. п. Привлекайте ребенка к обсуждению семейного бюджета и планированию расходов.</w:t>
      </w:r>
      <w:proofErr w:type="gramEnd"/>
      <w:r w:rsidRPr="006C2C83">
        <w:rPr>
          <w:rFonts w:ascii="Bookman Old Style" w:eastAsia="Times New Roman" w:hAnsi="Bookman Old Style" w:cs="Arial"/>
          <w:color w:val="1F497D" w:themeColor="text2"/>
          <w:sz w:val="24"/>
          <w:szCs w:val="24"/>
          <w:lang w:eastAsia="ru-RU"/>
        </w:rPr>
        <w:t xml:space="preserve"> Он должен знать, что деньги зарабатывают трудом, или физическим, или умственным, и одновременно учиться </w:t>
      </w:r>
      <w:proofErr w:type="gramStart"/>
      <w:r w:rsidRPr="006C2C83">
        <w:rPr>
          <w:rFonts w:ascii="Bookman Old Style" w:eastAsia="Times New Roman" w:hAnsi="Bookman Old Style" w:cs="Arial"/>
          <w:color w:val="1F497D" w:themeColor="text2"/>
          <w:sz w:val="24"/>
          <w:szCs w:val="24"/>
          <w:lang w:eastAsia="ru-RU"/>
        </w:rPr>
        <w:t>правильно</w:t>
      </w:r>
      <w:proofErr w:type="gramEnd"/>
      <w:r w:rsidRPr="006C2C83">
        <w:rPr>
          <w:rFonts w:ascii="Bookman Old Style" w:eastAsia="Times New Roman" w:hAnsi="Bookman Old Style" w:cs="Arial"/>
          <w:color w:val="1F497D" w:themeColor="text2"/>
          <w:sz w:val="24"/>
          <w:szCs w:val="24"/>
          <w:lang w:eastAsia="ru-RU"/>
        </w:rPr>
        <w:t xml:space="preserve"> определять их место в системе ценностей, где приоритетным остается </w:t>
      </w:r>
      <w:proofErr w:type="spellStart"/>
      <w:r w:rsidRPr="006C2C83">
        <w:rPr>
          <w:rFonts w:ascii="Bookman Old Style" w:eastAsia="Times New Roman" w:hAnsi="Bookman Old Style" w:cs="Arial"/>
          <w:color w:val="1F497D" w:themeColor="text2"/>
          <w:sz w:val="24"/>
          <w:szCs w:val="24"/>
          <w:lang w:eastAsia="ru-RU"/>
        </w:rPr>
        <w:t>нематериальное-дружба</w:t>
      </w:r>
      <w:proofErr w:type="spellEnd"/>
      <w:r w:rsidRPr="006C2C83">
        <w:rPr>
          <w:rFonts w:ascii="Bookman Old Style" w:eastAsia="Times New Roman" w:hAnsi="Bookman Old Style" w:cs="Arial"/>
          <w:color w:val="1F497D" w:themeColor="text2"/>
          <w:sz w:val="24"/>
          <w:szCs w:val="24"/>
          <w:lang w:eastAsia="ru-RU"/>
        </w:rPr>
        <w:t xml:space="preserve">, любовь, сострадание, </w:t>
      </w:r>
      <w:proofErr w:type="spellStart"/>
      <w:r w:rsidRPr="006C2C83">
        <w:rPr>
          <w:rFonts w:ascii="Bookman Old Style" w:eastAsia="Times New Roman" w:hAnsi="Bookman Old Style" w:cs="Arial"/>
          <w:color w:val="1F497D" w:themeColor="text2"/>
          <w:sz w:val="24"/>
          <w:szCs w:val="24"/>
          <w:lang w:eastAsia="ru-RU"/>
        </w:rPr>
        <w:t>взаимоподдержка</w:t>
      </w:r>
      <w:proofErr w:type="spellEnd"/>
      <w:r w:rsidRPr="006C2C83">
        <w:rPr>
          <w:rFonts w:ascii="Bookman Old Style" w:eastAsia="Times New Roman" w:hAnsi="Bookman Old Style" w:cs="Arial"/>
          <w:color w:val="1F497D" w:themeColor="text2"/>
          <w:sz w:val="24"/>
          <w:szCs w:val="24"/>
          <w:lang w:eastAsia="ru-RU"/>
        </w:rPr>
        <w:t>.</w:t>
      </w:r>
    </w:p>
    <w:p w:rsidR="00652561" w:rsidRPr="006C2C83" w:rsidRDefault="00652561" w:rsidP="006C2C83">
      <w:pPr>
        <w:spacing w:after="0"/>
        <w:ind w:firstLine="709"/>
        <w:jc w:val="both"/>
        <w:rPr>
          <w:rFonts w:ascii="Bookman Old Style" w:hAnsi="Bookman Old Style"/>
          <w:color w:val="1F497D" w:themeColor="text2"/>
        </w:rPr>
      </w:pPr>
    </w:p>
    <w:sectPr w:rsidR="00652561" w:rsidRPr="006C2C83" w:rsidSect="00652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C2C83"/>
    <w:rsid w:val="00652561"/>
    <w:rsid w:val="006C2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61"/>
  </w:style>
  <w:style w:type="paragraph" w:styleId="1">
    <w:name w:val="heading 1"/>
    <w:basedOn w:val="a"/>
    <w:link w:val="10"/>
    <w:uiPriority w:val="9"/>
    <w:qFormat/>
    <w:rsid w:val="006C2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C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2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2C83"/>
    <w:rPr>
      <w:color w:val="0000FF"/>
      <w:u w:val="single"/>
    </w:rPr>
  </w:style>
  <w:style w:type="paragraph" w:styleId="a5">
    <w:name w:val="Balloon Text"/>
    <w:basedOn w:val="a"/>
    <w:link w:val="a6"/>
    <w:uiPriority w:val="99"/>
    <w:semiHidden/>
    <w:unhideWhenUsed/>
    <w:rsid w:val="006C2C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2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387222">
      <w:bodyDiv w:val="1"/>
      <w:marLeft w:val="0"/>
      <w:marRight w:val="0"/>
      <w:marTop w:val="0"/>
      <w:marBottom w:val="0"/>
      <w:divBdr>
        <w:top w:val="none" w:sz="0" w:space="0" w:color="auto"/>
        <w:left w:val="none" w:sz="0" w:space="0" w:color="auto"/>
        <w:bottom w:val="none" w:sz="0" w:space="0" w:color="auto"/>
        <w:right w:val="none" w:sz="0" w:space="0" w:color="auto"/>
      </w:divBdr>
      <w:divsChild>
        <w:div w:id="291667725">
          <w:marLeft w:val="0"/>
          <w:marRight w:val="0"/>
          <w:marTop w:val="0"/>
          <w:marBottom w:val="311"/>
          <w:divBdr>
            <w:top w:val="none" w:sz="0" w:space="0" w:color="auto"/>
            <w:left w:val="none" w:sz="0" w:space="0" w:color="auto"/>
            <w:bottom w:val="none" w:sz="0" w:space="0" w:color="auto"/>
            <w:right w:val="none" w:sz="0" w:space="0" w:color="auto"/>
          </w:divBdr>
        </w:div>
        <w:div w:id="122987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2020-11-16T05:06:00Z</dcterms:created>
  <dcterms:modified xsi:type="dcterms:W3CDTF">2020-11-16T05:17:00Z</dcterms:modified>
</cp:coreProperties>
</file>