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1C" w:rsidRPr="0098231C" w:rsidRDefault="0098231C" w:rsidP="0098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98231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Консультация педагога-психолога для родителей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98231C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«</w:t>
      </w:r>
      <w:r w:rsidRPr="0098231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Психологические особенности детей старшего дошкольного возраста</w:t>
      </w:r>
    </w:p>
    <w:p w:rsidR="0098231C" w:rsidRDefault="0098231C" w:rsidP="009823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98231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(6 – 7 лет)</w:t>
      </w:r>
      <w:proofErr w:type="gramStart"/>
      <w:r w:rsidRPr="0098231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»</w:t>
      </w:r>
      <w:proofErr w:type="gramEnd"/>
    </w:p>
    <w:p w:rsidR="00C652AF" w:rsidRPr="0098231C" w:rsidRDefault="00C652AF" w:rsidP="009823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22632" cy="2122632"/>
            <wp:effectExtent l="19050" t="0" r="0" b="0"/>
            <wp:docPr id="1" name="Рисунок 1" descr="https://yt3.ggpht.com/a/AATXAJyieUBvTRgA3C0exKBIFXWlujiYrANq1rMO2Ulf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ATXAJyieUBvTRgA3C0exKBIFXWlujiYrANq1rMO2Ulf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655" cy="212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AF" w:rsidRDefault="00C652AF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Старший дошкольный возраст (6-ти – 7 лет) характеризуется как период существенных изменений в организме ребенка и является определенным этапом созревания организма. В этот период идет интенсивное развитие и совершенствование опорно-двигательной и </w:t>
      </w:r>
      <w:proofErr w:type="spellStart"/>
      <w:proofErr w:type="gramStart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 систем организма, развитие мелких мышц, развитие и дифференцировка различных отделов центральной нервной системы.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b/>
          <w:bCs/>
          <w:color w:val="1F497D" w:themeColor="text2"/>
          <w:sz w:val="24"/>
          <w:szCs w:val="24"/>
          <w:lang w:eastAsia="ru-RU"/>
        </w:rPr>
        <w:t>Внимание</w:t>
      </w: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. 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Когда ребенок начинает его сознательно направлять и удерживать на определенных предметах и объектах.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b/>
          <w:bCs/>
          <w:color w:val="1F497D" w:themeColor="text2"/>
          <w:sz w:val="24"/>
          <w:szCs w:val="24"/>
          <w:lang w:eastAsia="ru-RU"/>
        </w:rPr>
        <w:t xml:space="preserve">Память. </w:t>
      </w: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b/>
          <w:bCs/>
          <w:color w:val="1F497D" w:themeColor="text2"/>
          <w:sz w:val="24"/>
          <w:szCs w:val="24"/>
          <w:lang w:eastAsia="ru-RU"/>
        </w:rPr>
        <w:t xml:space="preserve">Развитие мышления. </w:t>
      </w: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обобщения, классификации.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b/>
          <w:bCs/>
          <w:color w:val="1F497D" w:themeColor="text2"/>
          <w:sz w:val="24"/>
          <w:szCs w:val="24"/>
          <w:lang w:eastAsia="ru-RU"/>
        </w:rPr>
        <w:t>Развитие воображения</w:t>
      </w: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. К концу дошкольного возраста 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b/>
          <w:bCs/>
          <w:color w:val="1F497D" w:themeColor="text2"/>
          <w:sz w:val="24"/>
          <w:szCs w:val="24"/>
          <w:lang w:eastAsia="ru-RU"/>
        </w:rPr>
        <w:t>В сфере развития речи</w:t>
      </w: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 к концу дошкольного возраста расширяется активный словарный запас и развивается способность использовать в активной речи различные </w:t>
      </w:r>
      <w:proofErr w:type="spellStart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сложнограмматические</w:t>
      </w:r>
      <w:proofErr w:type="spellEnd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 конструкции.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lastRenderedPageBreak/>
        <w:t>Для деятельности ребенка 6 – 7 лет характерна эмоциональность и большая значимость эмоциональных реакций.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Психическое развитие и становление личности ребенка к концу дошкольного возраста тесно связаны с развитием самосознания. 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У детей старшего дошкольного возраста 6 – 7 лет формируется рефлексия, т. е. осознание своего социального «я» и возникновение на этой основе внутренних позиций.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Ребенок 6 – 7 летнего возраста стремится к самоутверждению в таких видах деятельности, которые подлежат общественной оценке и охватывают различные сферы.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Осознание своего «я» 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т.е. ребенок стремится к принятию новой социальной позиции – «позиции школьника», что является одним из важнейших итогов и особенностей личностного и психического развития детей 6 – 7 летнего возраста.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Успешность обучения во многом зависит от степени подготовленности ребенка к школе.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Готовность к школе включает несколько составляющих компонентов: прежде всего физическую готовность, которая определяется состоянием здоровья, зрелостью организма, его функциональных систем, т.к. школьное обучение содержит определенные умственные и физические нагрузки.</w:t>
      </w:r>
    </w:p>
    <w:p w:rsid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/>
          <w:bCs/>
          <w:color w:val="1F497D" w:themeColor="text2"/>
          <w:sz w:val="24"/>
          <w:szCs w:val="24"/>
          <w:lang w:eastAsia="ru-RU"/>
        </w:rPr>
      </w:pP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ru-RU"/>
        </w:rPr>
        <w:t>Что же включает в себя психологическая готовность к школьному обучению?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Под психологической готовностью к школьному обучению понимается необходимый и достаточно сформированный уровень психического развития ребенка, необходимый для освоения школьной учебной программы в условиях обучения в количестве сверстников.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Составными компонентами психологической готовности к обучению в школе являются мотивационная, социально-личностная, интеллектуальная и эмоционально-волевая готовность.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Внутренняя психическая жизнь ребенка, ставшего школьником, получает совсем иное содержание, иной характер, чем в дошкольном детстве: она связана с учением и учебными делами и от того, насколько будет сформирована психологическая готовность, будет зависеть адаптация ребенка к школе и успешность в обучении.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lastRenderedPageBreak/>
        <w:t>Мотивационная готовность к школе</w:t>
      </w:r>
      <w:r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 </w:t>
      </w: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характеризуется уровнем развития познавательного интереса, осознанным желанием учиться и стремлением добиваться успехов в учении.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Социально-личностная готовность</w:t>
      </w:r>
      <w:r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 </w:t>
      </w: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характеризуется </w:t>
      </w:r>
      <w:proofErr w:type="spellStart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сформированностью</w:t>
      </w:r>
      <w:proofErr w:type="spellEnd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 внутренней позиции ребенка, его готовностью к принятию новой социальной позиции – «позиции школьника», которая предполагает определенный круг обязанностей. Социально-личностная готовность выражается в отношении ребенка к школе, к учебной деятельности, к учителю, к самому себе, к своим способностям и результатам работы, предполагает определенный уровень развития самосознания.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Также социально-личностная готовность включает </w:t>
      </w:r>
      <w:proofErr w:type="spellStart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сформированность</w:t>
      </w:r>
      <w:proofErr w:type="spellEnd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 у ребенка коммуникативных навыков и качеств, необходимых для общения и взаимодействия со сверстниками и учителем, способность к коллективным формам деятельности.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Интеллектуальная готовность к школьному обучению</w:t>
      </w:r>
      <w:r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 </w:t>
      </w: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является важной предпосылкой успешности обучения. Т.к. </w:t>
      </w:r>
      <w:proofErr w:type="gramStart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связана</w:t>
      </w:r>
      <w:proofErr w:type="gramEnd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 с развитием познавательной активности и мыслительных психических процессов – способностью обобщать, сравнивать предметы окружающей действительности, классифицировать по существенному признаку, устанавливать причинно-следственный связи, делать выводы, обобщения, умозаключения на основе имеющихся данных.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Важной составной частью психологической готовности к обучению является эмоционально-волевая готовность, которая включает </w:t>
      </w:r>
      <w:proofErr w:type="spellStart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сформированность</w:t>
      </w:r>
      <w:proofErr w:type="spellEnd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 определенных навыков умения управлять своим поведением, эмоциональную устойчивость, </w:t>
      </w:r>
      <w:proofErr w:type="spellStart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сформированность</w:t>
      </w:r>
      <w:proofErr w:type="spellEnd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 навыков произвольной регуляции внимания. Учебная деятельность предполагает необходимый уровень развития умственной активности, умение преодолевать трудности и выполнять определенные требования учителя.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Волевая готовность включает </w:t>
      </w:r>
      <w:proofErr w:type="spellStart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сформированность</w:t>
      </w:r>
      <w:proofErr w:type="spellEnd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 следующих компонентов волевого действия: способность ставить цель, принимать решения, намечать внутренний план действия, выполнять его, проявлять определенное волевое усилие в случае необходимости преодоления препятствия, способность оценивать результат своего действия.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proofErr w:type="spellStart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Сформированность</w:t>
      </w:r>
      <w:proofErr w:type="spellEnd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 компонентов волевого действия является основой для развития навыков волевой поведенческой </w:t>
      </w:r>
      <w:proofErr w:type="spellStart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саморегуляции</w:t>
      </w:r>
      <w:proofErr w:type="spellEnd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, которые необходимы для успешной учебной деятельности.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Познакомимся с требованиями к знаниям и практическим умениям и навыкам, необходимым будущему первокласснику</w:t>
      </w:r>
      <w:r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: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/>
          <w:i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b/>
          <w:i/>
          <w:color w:val="1F497D" w:themeColor="text2"/>
          <w:sz w:val="24"/>
          <w:szCs w:val="24"/>
          <w:lang w:eastAsia="ru-RU"/>
        </w:rPr>
        <w:t>Общая эрудиция.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Первоклассник должен иметь знания и представления об окружающем мире: временах года (их признаках), о растительном и животном мире, о быте людей (одежда, обувь, посуда, техника), знания о правилах поведения, о правилах дорожного движения.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/>
          <w:i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b/>
          <w:i/>
          <w:color w:val="1F497D" w:themeColor="text2"/>
          <w:sz w:val="24"/>
          <w:szCs w:val="24"/>
          <w:lang w:eastAsia="ru-RU"/>
        </w:rPr>
        <w:t>Математические знания.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Ребенок должен знать: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цифры и знаки «+» и «</w:t>
      </w:r>
      <w:proofErr w:type="gramStart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-»</w:t>
      </w:r>
      <w:proofErr w:type="gramEnd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смежные числа в пределах 10 «соседи числа»;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количественный состав чисел в пределах 10 (состав числа);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знать простейшие геометрические фигуры.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Ребенок должен уметь: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lastRenderedPageBreak/>
        <w:t>читать числа до 20;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считать до 20 (прямой и обратный счет);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решать арифметические задачи в одно действие на сложение и вычитание;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ориентироваться на листе бумаги, понимать выражение «длина в одну тетрадную клеточку»;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решать примеры в пределах 10 (или 20);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пользоваться часами без секундной стрелки.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/>
          <w:i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b/>
          <w:i/>
          <w:color w:val="1F497D" w:themeColor="text2"/>
          <w:sz w:val="24"/>
          <w:szCs w:val="24"/>
          <w:lang w:eastAsia="ru-RU"/>
        </w:rPr>
        <w:t>Требования к уровню устной грамотности.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Ребенок должен знать: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алфавит;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средства интонационной выразительности (повышение и понижение голоса);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 xml:space="preserve">ряд стихов, </w:t>
      </w:r>
      <w:proofErr w:type="spellStart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потешек</w:t>
      </w:r>
      <w:proofErr w:type="spellEnd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, загадок, считалок.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Ребенок должен уметь:</w:t>
      </w:r>
    </w:p>
    <w:p w:rsid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проводить звуковой анализ несложных слов, последовательно выделяя и называя все звуки в слове;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различать и называть гласные и согласные, твердые и мягкие звуки;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выделять ударение в словах;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устно пересказать то, что только что прочитали (осознанность текста);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обводить и списывать (срисовывать) печатные буквы и слова.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Речь как показатель готовности к школьному обучению (требования, предъявляемые к речи):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ясное произношение всех звуков родного языка;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proofErr w:type="gramStart"/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умение ребенка говорить, меняя динамику, тихо – громко – тихо, меняя темп речи: быстро – медленно – быстро;</w:t>
      </w:r>
      <w:proofErr w:type="gramEnd"/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использовать в речи средства интонационной выразительности, уметь выразительно прочитать стихотворение;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должен быть сформирован уровень культуры речевого общения;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должен уметь разговаривать, глядя собеседнику в глаза, не прерывать без извинения двух говорящих людей;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ребенок должен уметь вести диалог, логично, без лишних повторов, перескоков и длительных пауз рассказывать сказки, рассказы;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уметь объяснять своими словами смысл пословицы, стихотворения.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b/>
          <w:i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b/>
          <w:i/>
          <w:color w:val="1F497D" w:themeColor="text2"/>
          <w:sz w:val="24"/>
          <w:szCs w:val="24"/>
          <w:lang w:eastAsia="ru-RU"/>
        </w:rPr>
        <w:t>Требования к уровню грамматических навыков: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развитие мелкой моторики пальцев рук;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умение создавать напряжение и расслабление в мышцах руки и кисти;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умение правильно держать руку, карандаш, кисть.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Требования к уровню развития мышления и воображения: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умение выполнять действие классификация;</w:t>
      </w:r>
    </w:p>
    <w:p w:rsidR="0098231C" w:rsidRP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</w:pPr>
      <w:r w:rsidRPr="0098231C"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умение давать определение знакомого понят</w:t>
      </w:r>
      <w:r>
        <w:rPr>
          <w:rFonts w:ascii="Bookman Old Style" w:eastAsia="Times New Roman" w:hAnsi="Bookman Old Style" w:cs="Times New Roman"/>
          <w:color w:val="1F497D" w:themeColor="text2"/>
          <w:sz w:val="24"/>
          <w:szCs w:val="24"/>
          <w:lang w:eastAsia="ru-RU"/>
        </w:rPr>
        <w:t>ия через род и видовое различие.</w:t>
      </w:r>
    </w:p>
    <w:p w:rsid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231C" w:rsidRDefault="0098231C" w:rsidP="00982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8231C" w:rsidSect="002C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231C"/>
    <w:rsid w:val="002C15DF"/>
    <w:rsid w:val="0098231C"/>
    <w:rsid w:val="00C35972"/>
    <w:rsid w:val="00C6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8231C"/>
  </w:style>
  <w:style w:type="paragraph" w:customStyle="1" w:styleId="c11">
    <w:name w:val="c11"/>
    <w:basedOn w:val="a"/>
    <w:rsid w:val="0098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231C"/>
  </w:style>
  <w:style w:type="character" w:customStyle="1" w:styleId="c5">
    <w:name w:val="c5"/>
    <w:basedOn w:val="a0"/>
    <w:rsid w:val="0098231C"/>
  </w:style>
  <w:style w:type="paragraph" w:customStyle="1" w:styleId="c13">
    <w:name w:val="c13"/>
    <w:basedOn w:val="a"/>
    <w:rsid w:val="0098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8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8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8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8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1408</Words>
  <Characters>8029</Characters>
  <Application>Microsoft Office Word</Application>
  <DocSecurity>0</DocSecurity>
  <Lines>66</Lines>
  <Paragraphs>18</Paragraphs>
  <ScaleCrop>false</ScaleCrop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2021-02-18T00:24:00Z</dcterms:created>
  <dcterms:modified xsi:type="dcterms:W3CDTF">2021-02-18T00:39:00Z</dcterms:modified>
</cp:coreProperties>
</file>